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30A1" w14:textId="77777777" w:rsidR="008B6A66" w:rsidRPr="008B6A66" w:rsidRDefault="008B6A66" w:rsidP="008B6A66">
      <w:pPr>
        <w:jc w:val="center"/>
        <w:rPr>
          <w:rFonts w:ascii="Times New Roman" w:hAnsi="Times New Roman" w:cs="Times New Roman"/>
        </w:rPr>
      </w:pPr>
      <w:r w:rsidRPr="008B6A66">
        <w:rPr>
          <w:rFonts w:ascii="Times New Roman" w:hAnsi="Times New Roman" w:cs="Times New Roman"/>
          <w:b/>
          <w:bCs/>
        </w:rPr>
        <w:t>UNDERTAKING BY PROSPECTIVE RESOLUTION APPLICANT</w:t>
      </w:r>
    </w:p>
    <w:p w14:paraId="2C8E6409" w14:textId="77777777" w:rsidR="008B6A66" w:rsidRPr="008B6A66" w:rsidRDefault="008B6A66" w:rsidP="008B6A66">
      <w:pPr>
        <w:jc w:val="center"/>
        <w:rPr>
          <w:rFonts w:ascii="Times New Roman" w:hAnsi="Times New Roman" w:cs="Times New Roman"/>
        </w:rPr>
      </w:pPr>
      <w:r w:rsidRPr="008B6A66">
        <w:rPr>
          <w:rFonts w:ascii="Times New Roman" w:hAnsi="Times New Roman" w:cs="Times New Roman"/>
        </w:rPr>
        <w:t>[On the Letterhead of the Prospective Resolution Applicant]</w:t>
      </w:r>
    </w:p>
    <w:p w14:paraId="51610897" w14:textId="77777777" w:rsidR="008B6A66" w:rsidRDefault="008B6A66" w:rsidP="008B6A66">
      <w:pPr>
        <w:rPr>
          <w:rFonts w:ascii="Times New Roman" w:hAnsi="Times New Roman" w:cs="Times New Roman"/>
        </w:rPr>
      </w:pPr>
      <w:r w:rsidRPr="008B6A66">
        <w:rPr>
          <w:rFonts w:ascii="Times New Roman" w:hAnsi="Times New Roman" w:cs="Times New Roman"/>
        </w:rPr>
        <w:t>Date: [Insert Date]</w:t>
      </w:r>
    </w:p>
    <w:p w14:paraId="490C7370" w14:textId="77777777" w:rsidR="008B6A66" w:rsidRPr="008B6A66" w:rsidRDefault="008B6A66" w:rsidP="008B6A66">
      <w:pPr>
        <w:pStyle w:val="NoSpacing"/>
        <w:rPr>
          <w:rFonts w:ascii="Times New Roman" w:hAnsi="Times New Roman" w:cs="Times New Roman"/>
        </w:rPr>
      </w:pPr>
      <w:r w:rsidRPr="008B6A66">
        <w:br/>
        <w:t>To,</w:t>
      </w:r>
      <w:r w:rsidRPr="008B6A66">
        <w:br/>
      </w:r>
      <w:r w:rsidRPr="008B6A66">
        <w:rPr>
          <w:rFonts w:ascii="Times New Roman" w:hAnsi="Times New Roman" w:cs="Times New Roman"/>
        </w:rPr>
        <w:t>The Resolution Professional,</w:t>
      </w:r>
    </w:p>
    <w:p w14:paraId="72D70AF1" w14:textId="7DB578CF" w:rsidR="008B6A66" w:rsidRPr="008B6A66" w:rsidRDefault="008B6A66" w:rsidP="008B6A66">
      <w:pPr>
        <w:pStyle w:val="NoSpacing"/>
        <w:rPr>
          <w:rFonts w:ascii="Times New Roman" w:hAnsi="Times New Roman" w:cs="Times New Roman"/>
          <w:sz w:val="24"/>
          <w:szCs w:val="24"/>
        </w:rPr>
      </w:pPr>
      <w:proofErr w:type="spellStart"/>
      <w:r w:rsidRPr="008B6A66">
        <w:rPr>
          <w:rFonts w:ascii="Times New Roman" w:hAnsi="Times New Roman" w:cs="Times New Roman"/>
          <w:sz w:val="24"/>
          <w:szCs w:val="24"/>
        </w:rPr>
        <w:t>Sambandh</w:t>
      </w:r>
      <w:proofErr w:type="spellEnd"/>
      <w:r w:rsidRPr="008B6A66">
        <w:rPr>
          <w:rFonts w:ascii="Times New Roman" w:hAnsi="Times New Roman" w:cs="Times New Roman"/>
          <w:sz w:val="24"/>
          <w:szCs w:val="24"/>
        </w:rPr>
        <w:t xml:space="preserve"> </w:t>
      </w:r>
      <w:proofErr w:type="spellStart"/>
      <w:r w:rsidRPr="008B6A66">
        <w:rPr>
          <w:rFonts w:ascii="Times New Roman" w:hAnsi="Times New Roman" w:cs="Times New Roman"/>
          <w:sz w:val="24"/>
          <w:szCs w:val="24"/>
        </w:rPr>
        <w:t>Finserve</w:t>
      </w:r>
      <w:proofErr w:type="spellEnd"/>
      <w:r w:rsidRPr="008B6A66">
        <w:rPr>
          <w:rFonts w:ascii="Times New Roman" w:hAnsi="Times New Roman" w:cs="Times New Roman"/>
          <w:sz w:val="24"/>
          <w:szCs w:val="24"/>
        </w:rPr>
        <w:t xml:space="preserve"> Private Limited</w:t>
      </w:r>
    </w:p>
    <w:p w14:paraId="3ECBBB8F" w14:textId="77777777" w:rsidR="008B6A66" w:rsidRPr="008B6A66" w:rsidRDefault="008B6A66" w:rsidP="008B6A66">
      <w:pPr>
        <w:pStyle w:val="NoSpacing"/>
        <w:rPr>
          <w:rFonts w:ascii="Times New Roman" w:hAnsi="Times New Roman" w:cs="Times New Roman"/>
          <w:sz w:val="24"/>
          <w:szCs w:val="24"/>
        </w:rPr>
      </w:pPr>
      <w:r w:rsidRPr="008B6A66">
        <w:rPr>
          <w:rFonts w:ascii="Times New Roman" w:hAnsi="Times New Roman" w:cs="Times New Roman"/>
          <w:sz w:val="24"/>
          <w:szCs w:val="24"/>
        </w:rPr>
        <w:t>Under Corporate Insolvency Resolution Process</w:t>
      </w:r>
    </w:p>
    <w:p w14:paraId="2C020582" w14:textId="77777777" w:rsidR="008B6A66" w:rsidRDefault="008B6A66" w:rsidP="008B6A66">
      <w:pPr>
        <w:pStyle w:val="NoSpacing"/>
        <w:rPr>
          <w:rFonts w:ascii="Times New Roman" w:hAnsi="Times New Roman" w:cs="Times New Roman"/>
          <w:bCs/>
          <w:sz w:val="24"/>
          <w:szCs w:val="24"/>
        </w:rPr>
      </w:pPr>
      <w:r w:rsidRPr="008B6A66">
        <w:rPr>
          <w:rFonts w:ascii="Times New Roman" w:hAnsi="Times New Roman" w:cs="Times New Roman"/>
          <w:bCs/>
          <w:sz w:val="24"/>
          <w:szCs w:val="24"/>
        </w:rPr>
        <w:t>2</w:t>
      </w:r>
      <w:r w:rsidRPr="008B6A66">
        <w:rPr>
          <w:rFonts w:ascii="Times New Roman" w:hAnsi="Times New Roman" w:cs="Times New Roman"/>
          <w:bCs/>
          <w:sz w:val="24"/>
          <w:szCs w:val="24"/>
          <w:vertAlign w:val="superscript"/>
        </w:rPr>
        <w:t>nd</w:t>
      </w:r>
      <w:r w:rsidRPr="008B6A66">
        <w:rPr>
          <w:rFonts w:ascii="Times New Roman" w:hAnsi="Times New Roman" w:cs="Times New Roman"/>
          <w:bCs/>
          <w:sz w:val="24"/>
          <w:szCs w:val="24"/>
        </w:rPr>
        <w:t xml:space="preserve"> Floor, Plot No-216, District Centre, </w:t>
      </w:r>
    </w:p>
    <w:p w14:paraId="28E7281B" w14:textId="328B7B32" w:rsidR="008B6A66" w:rsidRPr="008B6A66" w:rsidRDefault="008B6A66" w:rsidP="008B6A66">
      <w:pPr>
        <w:pStyle w:val="NoSpacing"/>
        <w:rPr>
          <w:rFonts w:ascii="Times New Roman" w:hAnsi="Times New Roman" w:cs="Times New Roman"/>
          <w:bCs/>
          <w:sz w:val="24"/>
          <w:szCs w:val="24"/>
        </w:rPr>
      </w:pPr>
      <w:proofErr w:type="spellStart"/>
      <w:r w:rsidRPr="008B6A66">
        <w:rPr>
          <w:rFonts w:ascii="Times New Roman" w:hAnsi="Times New Roman" w:cs="Times New Roman"/>
          <w:bCs/>
          <w:sz w:val="24"/>
          <w:szCs w:val="24"/>
        </w:rPr>
        <w:t>Chandrasekharpur</w:t>
      </w:r>
      <w:proofErr w:type="spellEnd"/>
      <w:r w:rsidRPr="008B6A66">
        <w:rPr>
          <w:rFonts w:ascii="Times New Roman" w:hAnsi="Times New Roman" w:cs="Times New Roman"/>
          <w:bCs/>
          <w:sz w:val="24"/>
          <w:szCs w:val="24"/>
        </w:rPr>
        <w:t>, Bhubaneswar-751016, Odisha.</w:t>
      </w:r>
    </w:p>
    <w:p w14:paraId="370274B7" w14:textId="77777777" w:rsidR="008B6A66" w:rsidRDefault="008B6A66" w:rsidP="008B6A66">
      <w:pPr>
        <w:jc w:val="both"/>
        <w:rPr>
          <w:rFonts w:ascii="Times New Roman" w:hAnsi="Times New Roman" w:cs="Times New Roman"/>
          <w:bCs/>
          <w:sz w:val="24"/>
          <w:szCs w:val="24"/>
        </w:rPr>
      </w:pPr>
    </w:p>
    <w:p w14:paraId="3FB74E03" w14:textId="46FA4E67" w:rsidR="008B6A66" w:rsidRPr="008B6A66" w:rsidRDefault="008B6A66" w:rsidP="008B6A66">
      <w:pPr>
        <w:jc w:val="both"/>
        <w:rPr>
          <w:rFonts w:ascii="Times New Roman" w:hAnsi="Times New Roman" w:cs="Times New Roman"/>
        </w:rPr>
      </w:pPr>
      <w:r w:rsidRPr="008B6A66">
        <w:rPr>
          <w:rFonts w:ascii="Times New Roman" w:hAnsi="Times New Roman" w:cs="Times New Roman"/>
          <w:b/>
          <w:bCs/>
        </w:rPr>
        <w:t>Subject:</w:t>
      </w:r>
      <w:r w:rsidRPr="008B6A66">
        <w:rPr>
          <w:rFonts w:ascii="Times New Roman" w:hAnsi="Times New Roman" w:cs="Times New Roman"/>
        </w:rPr>
        <w:t xml:space="preserve"> Undertaking under Clause (h) of Sub-section (2) of Section 25 of the Insolvency and Bankruptcy Code, 2016</w:t>
      </w:r>
    </w:p>
    <w:p w14:paraId="76389E48" w14:textId="77777777" w:rsidR="008B6A66" w:rsidRPr="008B6A66" w:rsidRDefault="008B6A66" w:rsidP="008B6A66">
      <w:pPr>
        <w:rPr>
          <w:rFonts w:ascii="Times New Roman" w:hAnsi="Times New Roman" w:cs="Times New Roman"/>
        </w:rPr>
      </w:pPr>
      <w:r w:rsidRPr="008B6A66">
        <w:rPr>
          <w:rFonts w:ascii="Times New Roman" w:hAnsi="Times New Roman" w:cs="Times New Roman"/>
        </w:rPr>
        <w:t>Dear Sir/Madam,</w:t>
      </w:r>
    </w:p>
    <w:p w14:paraId="751D1E26" w14:textId="77777777" w:rsidR="008B6A66" w:rsidRPr="008B6A66" w:rsidRDefault="008B6A66" w:rsidP="008B6A66">
      <w:pPr>
        <w:jc w:val="both"/>
        <w:rPr>
          <w:rFonts w:ascii="Times New Roman" w:hAnsi="Times New Roman" w:cs="Times New Roman"/>
        </w:rPr>
      </w:pPr>
      <w:r w:rsidRPr="008B6A66">
        <w:rPr>
          <w:rFonts w:ascii="Times New Roman" w:hAnsi="Times New Roman" w:cs="Times New Roman"/>
        </w:rPr>
        <w:t>I/We, [Name of the Prospective Resolution Applicant], having our registered office at [Address], hereby submit this undertaking in compliance with the provisions of Clause (h) of Sub-section (2) of Section 25 of the Insolvency and Bankruptcy Code, 2016 (“the Code”), and affirm as follows:</w:t>
      </w:r>
    </w:p>
    <w:p w14:paraId="4F7956CF" w14:textId="77777777" w:rsidR="008B6A66" w:rsidRPr="008B6A66" w:rsidRDefault="008B6A66" w:rsidP="008B6A66">
      <w:pPr>
        <w:numPr>
          <w:ilvl w:val="0"/>
          <w:numId w:val="1"/>
        </w:numPr>
        <w:jc w:val="both"/>
        <w:rPr>
          <w:rFonts w:ascii="Times New Roman" w:hAnsi="Times New Roman" w:cs="Times New Roman"/>
        </w:rPr>
      </w:pPr>
      <w:r w:rsidRPr="008B6A66">
        <w:rPr>
          <w:rFonts w:ascii="Times New Roman" w:hAnsi="Times New Roman" w:cs="Times New Roman"/>
          <w:b/>
          <w:bCs/>
        </w:rPr>
        <w:t>Eligibility to Submit Resolution Plan</w:t>
      </w:r>
    </w:p>
    <w:p w14:paraId="791A8A84" w14:textId="0D855778" w:rsidR="008B6A66" w:rsidRPr="008B6A66" w:rsidRDefault="008B6A66" w:rsidP="008B6A66">
      <w:pPr>
        <w:ind w:left="360"/>
        <w:jc w:val="both"/>
        <w:rPr>
          <w:rFonts w:ascii="Times New Roman" w:hAnsi="Times New Roman" w:cs="Times New Roman"/>
        </w:rPr>
      </w:pPr>
      <w:r w:rsidRPr="008B6A66">
        <w:rPr>
          <w:rFonts w:ascii="Times New Roman" w:hAnsi="Times New Roman" w:cs="Times New Roman"/>
        </w:rPr>
        <w:br/>
        <w:t xml:space="preserve">I/We confirm and declare that I/We meet the eligibility criteria specified by the Committee of Creditors (CoC) of </w:t>
      </w:r>
      <w:proofErr w:type="spellStart"/>
      <w:r w:rsidRPr="008B6A66">
        <w:rPr>
          <w:rFonts w:ascii="Times New Roman" w:hAnsi="Times New Roman" w:cs="Times New Roman"/>
          <w:sz w:val="24"/>
          <w:szCs w:val="24"/>
        </w:rPr>
        <w:t>Sambandh</w:t>
      </w:r>
      <w:proofErr w:type="spellEnd"/>
      <w:r w:rsidRPr="008B6A66">
        <w:rPr>
          <w:rFonts w:ascii="Times New Roman" w:hAnsi="Times New Roman" w:cs="Times New Roman"/>
          <w:sz w:val="24"/>
          <w:szCs w:val="24"/>
        </w:rPr>
        <w:t xml:space="preserve"> </w:t>
      </w:r>
      <w:proofErr w:type="spellStart"/>
      <w:r w:rsidRPr="008B6A66">
        <w:rPr>
          <w:rFonts w:ascii="Times New Roman" w:hAnsi="Times New Roman" w:cs="Times New Roman"/>
          <w:sz w:val="24"/>
          <w:szCs w:val="24"/>
        </w:rPr>
        <w:t>Finserve</w:t>
      </w:r>
      <w:proofErr w:type="spellEnd"/>
      <w:r w:rsidRPr="008B6A66">
        <w:rPr>
          <w:rFonts w:ascii="Times New Roman" w:hAnsi="Times New Roman" w:cs="Times New Roman"/>
          <w:sz w:val="24"/>
          <w:szCs w:val="24"/>
        </w:rPr>
        <w:t xml:space="preserve"> Private Limited</w:t>
      </w:r>
      <w:r w:rsidRPr="008B6A66">
        <w:rPr>
          <w:rFonts w:ascii="Times New Roman" w:hAnsi="Times New Roman" w:cs="Times New Roman"/>
        </w:rPr>
        <w:t xml:space="preserve"> for submission of a resolution plan in the ongoing Corporate Insolvency Resolution Process (CIRP).</w:t>
      </w:r>
    </w:p>
    <w:p w14:paraId="1FEF506C" w14:textId="77777777" w:rsidR="008B6A66" w:rsidRPr="008B6A66" w:rsidRDefault="008B6A66" w:rsidP="008B6A66">
      <w:pPr>
        <w:numPr>
          <w:ilvl w:val="0"/>
          <w:numId w:val="1"/>
        </w:numPr>
        <w:jc w:val="both"/>
        <w:rPr>
          <w:rFonts w:ascii="Times New Roman" w:hAnsi="Times New Roman" w:cs="Times New Roman"/>
        </w:rPr>
      </w:pPr>
      <w:r w:rsidRPr="008B6A66">
        <w:rPr>
          <w:rFonts w:ascii="Times New Roman" w:hAnsi="Times New Roman" w:cs="Times New Roman"/>
          <w:b/>
          <w:bCs/>
        </w:rPr>
        <w:t>Compliance with the Code and Regulations</w:t>
      </w:r>
    </w:p>
    <w:p w14:paraId="0A40EDC1" w14:textId="7D041039" w:rsidR="008B6A66" w:rsidRPr="008B6A66" w:rsidRDefault="008B6A66" w:rsidP="008B6A66">
      <w:pPr>
        <w:ind w:left="720"/>
        <w:jc w:val="both"/>
        <w:rPr>
          <w:rFonts w:ascii="Times New Roman" w:hAnsi="Times New Roman" w:cs="Times New Roman"/>
        </w:rPr>
      </w:pPr>
      <w:r w:rsidRPr="008B6A66">
        <w:rPr>
          <w:rFonts w:ascii="Times New Roman" w:hAnsi="Times New Roman" w:cs="Times New Roman"/>
        </w:rPr>
        <w:br/>
        <w:t>I/We undertake to comply with all provisions of the Code, rules, and regulations as prescribed under the Insolvency and Bankruptcy Board of India (IBBI) regulations and other applicable laws.</w:t>
      </w:r>
    </w:p>
    <w:p w14:paraId="3138E9FF" w14:textId="77777777" w:rsidR="008B6A66" w:rsidRPr="008B6A66" w:rsidRDefault="008B6A66" w:rsidP="008B6A66">
      <w:pPr>
        <w:numPr>
          <w:ilvl w:val="0"/>
          <w:numId w:val="1"/>
        </w:numPr>
        <w:jc w:val="both"/>
        <w:rPr>
          <w:rFonts w:ascii="Times New Roman" w:hAnsi="Times New Roman" w:cs="Times New Roman"/>
        </w:rPr>
      </w:pPr>
      <w:r w:rsidRPr="008B6A66">
        <w:rPr>
          <w:rFonts w:ascii="Times New Roman" w:hAnsi="Times New Roman" w:cs="Times New Roman"/>
          <w:b/>
          <w:bCs/>
        </w:rPr>
        <w:t>No Disqualification Under Section 29A</w:t>
      </w:r>
    </w:p>
    <w:p w14:paraId="77EDCC11" w14:textId="242A6649" w:rsidR="008B6A66" w:rsidRPr="008B6A66" w:rsidRDefault="008B6A66" w:rsidP="008B6A66">
      <w:pPr>
        <w:ind w:left="720"/>
        <w:jc w:val="both"/>
        <w:rPr>
          <w:rFonts w:ascii="Times New Roman" w:hAnsi="Times New Roman" w:cs="Times New Roman"/>
        </w:rPr>
      </w:pPr>
      <w:r w:rsidRPr="008B6A66">
        <w:rPr>
          <w:rFonts w:ascii="Times New Roman" w:hAnsi="Times New Roman" w:cs="Times New Roman"/>
        </w:rPr>
        <w:t>I/We declare that I/We are not disqualified under Section 29A of the Code and are eligible to submit a resolution plan as per the criteria established under the applicable laws and guidelines.</w:t>
      </w:r>
    </w:p>
    <w:p w14:paraId="0D47CE78" w14:textId="77777777" w:rsidR="008B6A66" w:rsidRPr="008B6A66" w:rsidRDefault="008B6A66" w:rsidP="008B6A66">
      <w:pPr>
        <w:numPr>
          <w:ilvl w:val="0"/>
          <w:numId w:val="1"/>
        </w:numPr>
        <w:jc w:val="both"/>
        <w:rPr>
          <w:rFonts w:ascii="Times New Roman" w:hAnsi="Times New Roman" w:cs="Times New Roman"/>
        </w:rPr>
      </w:pPr>
      <w:r w:rsidRPr="008B6A66">
        <w:rPr>
          <w:rFonts w:ascii="Times New Roman" w:hAnsi="Times New Roman" w:cs="Times New Roman"/>
          <w:b/>
          <w:bCs/>
        </w:rPr>
        <w:t>Accuracy of Information</w:t>
      </w:r>
    </w:p>
    <w:p w14:paraId="78BAA8E6" w14:textId="16C87B2F" w:rsidR="008B6A66" w:rsidRPr="008B6A66" w:rsidRDefault="008B6A66" w:rsidP="008B6A66">
      <w:pPr>
        <w:ind w:left="720"/>
        <w:jc w:val="both"/>
        <w:rPr>
          <w:rFonts w:ascii="Times New Roman" w:hAnsi="Times New Roman" w:cs="Times New Roman"/>
        </w:rPr>
      </w:pPr>
      <w:r w:rsidRPr="008B6A66">
        <w:rPr>
          <w:rFonts w:ascii="Times New Roman" w:hAnsi="Times New Roman" w:cs="Times New Roman"/>
        </w:rPr>
        <w:t>I/We confirm that all information and documents provided by me/us to the Resolution Professional and the CoC are true, correct, and complete, and there are no misrepresentations, concealments, or material omissions.</w:t>
      </w:r>
    </w:p>
    <w:p w14:paraId="2BEE8228" w14:textId="77777777" w:rsidR="008B6A66" w:rsidRDefault="008B6A66" w:rsidP="008B6A66">
      <w:pPr>
        <w:numPr>
          <w:ilvl w:val="0"/>
          <w:numId w:val="1"/>
        </w:numPr>
        <w:rPr>
          <w:rFonts w:ascii="Times New Roman" w:hAnsi="Times New Roman" w:cs="Times New Roman"/>
        </w:rPr>
      </w:pPr>
      <w:r w:rsidRPr="008B6A66">
        <w:rPr>
          <w:rFonts w:ascii="Times New Roman" w:hAnsi="Times New Roman" w:cs="Times New Roman"/>
          <w:b/>
          <w:bCs/>
        </w:rPr>
        <w:t>Indemnity</w:t>
      </w:r>
      <w:r w:rsidRPr="008B6A66">
        <w:rPr>
          <w:rFonts w:ascii="Times New Roman" w:hAnsi="Times New Roman" w:cs="Times New Roman"/>
        </w:rPr>
        <w:br/>
        <w:t>I/We undertake to indemnify and hold harmless the Resolution Professional, the CoC, and all associated parties from any claims, losses, or liabilities arising out of or relating to any misrepresentation or false information provided by me/us.</w:t>
      </w:r>
    </w:p>
    <w:p w14:paraId="35681069" w14:textId="77777777" w:rsidR="008B6A66" w:rsidRDefault="008B6A66" w:rsidP="008B6A66">
      <w:pPr>
        <w:rPr>
          <w:rFonts w:ascii="Times New Roman" w:hAnsi="Times New Roman" w:cs="Times New Roman"/>
        </w:rPr>
      </w:pPr>
    </w:p>
    <w:p w14:paraId="62FB3FF4" w14:textId="77777777" w:rsidR="008B6A66" w:rsidRPr="008B6A66" w:rsidRDefault="008B6A66" w:rsidP="008B6A66">
      <w:pPr>
        <w:rPr>
          <w:rFonts w:ascii="Times New Roman" w:hAnsi="Times New Roman" w:cs="Times New Roman"/>
        </w:rPr>
      </w:pPr>
    </w:p>
    <w:p w14:paraId="505E7C08" w14:textId="77777777" w:rsidR="008B6A66" w:rsidRPr="008B6A66" w:rsidRDefault="008B6A66" w:rsidP="008B6A66">
      <w:pPr>
        <w:numPr>
          <w:ilvl w:val="0"/>
          <w:numId w:val="1"/>
        </w:numPr>
        <w:jc w:val="both"/>
        <w:rPr>
          <w:rFonts w:ascii="Times New Roman" w:hAnsi="Times New Roman" w:cs="Times New Roman"/>
        </w:rPr>
      </w:pPr>
      <w:r w:rsidRPr="008B6A66">
        <w:rPr>
          <w:rFonts w:ascii="Times New Roman" w:hAnsi="Times New Roman" w:cs="Times New Roman"/>
          <w:b/>
          <w:bCs/>
        </w:rPr>
        <w:lastRenderedPageBreak/>
        <w:t>Good Faith Participation</w:t>
      </w:r>
    </w:p>
    <w:p w14:paraId="78040315" w14:textId="53C9276E" w:rsidR="008B6A66" w:rsidRPr="008B6A66" w:rsidRDefault="008B6A66" w:rsidP="008B6A66">
      <w:pPr>
        <w:ind w:left="720"/>
        <w:jc w:val="both"/>
        <w:rPr>
          <w:rFonts w:ascii="Times New Roman" w:hAnsi="Times New Roman" w:cs="Times New Roman"/>
        </w:rPr>
      </w:pPr>
      <w:r w:rsidRPr="008B6A66">
        <w:rPr>
          <w:rFonts w:ascii="Times New Roman" w:hAnsi="Times New Roman" w:cs="Times New Roman"/>
        </w:rPr>
        <w:t>I/We confirm that my/our participation in the CIRP is in good faith and in accordance with the spirit of the Code, and I/We shall act in a manner that upholds the objectives of the CIRP.</w:t>
      </w:r>
    </w:p>
    <w:p w14:paraId="4CF73291" w14:textId="77777777" w:rsidR="008B6A66" w:rsidRPr="008B6A66" w:rsidRDefault="008B6A66" w:rsidP="008B6A66">
      <w:pPr>
        <w:jc w:val="both"/>
        <w:rPr>
          <w:rFonts w:ascii="Times New Roman" w:hAnsi="Times New Roman" w:cs="Times New Roman"/>
        </w:rPr>
      </w:pPr>
      <w:r w:rsidRPr="008B6A66">
        <w:rPr>
          <w:rFonts w:ascii="Times New Roman" w:hAnsi="Times New Roman" w:cs="Times New Roman"/>
        </w:rPr>
        <w:t>This undertaking is provided to the Resolution Professional in accordance with the requirements of the Code and shall remain valid and binding until the conclusion of the CIRP or until revoked with prior written consent of the Resolution Professional.</w:t>
      </w:r>
    </w:p>
    <w:p w14:paraId="425BBAEB" w14:textId="77777777" w:rsidR="008B6A66" w:rsidRPr="008B6A66" w:rsidRDefault="008B6A66" w:rsidP="008B6A66">
      <w:pPr>
        <w:rPr>
          <w:rFonts w:ascii="Times New Roman" w:hAnsi="Times New Roman" w:cs="Times New Roman"/>
        </w:rPr>
      </w:pPr>
      <w:r w:rsidRPr="008B6A66">
        <w:rPr>
          <w:rFonts w:ascii="Times New Roman" w:hAnsi="Times New Roman" w:cs="Times New Roman"/>
        </w:rPr>
        <w:t>Yours faithfully,</w:t>
      </w:r>
    </w:p>
    <w:p w14:paraId="541EA5D5" w14:textId="77777777" w:rsidR="008B6A66" w:rsidRPr="008B6A66" w:rsidRDefault="008B6A66" w:rsidP="008B6A66">
      <w:pPr>
        <w:rPr>
          <w:rFonts w:ascii="Times New Roman" w:hAnsi="Times New Roman" w:cs="Times New Roman"/>
        </w:rPr>
      </w:pPr>
      <w:r w:rsidRPr="008B6A66">
        <w:rPr>
          <w:rFonts w:ascii="Times New Roman" w:hAnsi="Times New Roman" w:cs="Times New Roman"/>
        </w:rPr>
        <w:t>For and on behalf of [Name of the Prospective Resolution Applicant]</w:t>
      </w:r>
    </w:p>
    <w:p w14:paraId="36CCBBC3" w14:textId="77777777" w:rsidR="008B6A66" w:rsidRPr="008B6A66" w:rsidRDefault="008B6A66" w:rsidP="008B6A66">
      <w:pPr>
        <w:rPr>
          <w:rFonts w:ascii="Times New Roman" w:hAnsi="Times New Roman" w:cs="Times New Roman"/>
        </w:rPr>
      </w:pPr>
      <w:r w:rsidRPr="008B6A66">
        <w:rPr>
          <w:rFonts w:ascii="Times New Roman" w:hAnsi="Times New Roman" w:cs="Times New Roman"/>
        </w:rPr>
        <w:t>Authorized Signatory:</w:t>
      </w:r>
      <w:r w:rsidRPr="008B6A66">
        <w:rPr>
          <w:rFonts w:ascii="Times New Roman" w:hAnsi="Times New Roman" w:cs="Times New Roman"/>
        </w:rPr>
        <w:br/>
        <w:t>Name: [Insert Name]</w:t>
      </w:r>
      <w:r w:rsidRPr="008B6A66">
        <w:rPr>
          <w:rFonts w:ascii="Times New Roman" w:hAnsi="Times New Roman" w:cs="Times New Roman"/>
        </w:rPr>
        <w:br/>
        <w:t>Designation: [Insert Designation]</w:t>
      </w:r>
      <w:r w:rsidRPr="008B6A66">
        <w:rPr>
          <w:rFonts w:ascii="Times New Roman" w:hAnsi="Times New Roman" w:cs="Times New Roman"/>
        </w:rPr>
        <w:br/>
        <w:t>Contact Details: [Insert Contact Details]</w:t>
      </w:r>
    </w:p>
    <w:p w14:paraId="674C0A72" w14:textId="77777777" w:rsidR="008B6A66" w:rsidRPr="008B6A66" w:rsidRDefault="008B6A66" w:rsidP="008B6A66">
      <w:pPr>
        <w:rPr>
          <w:rFonts w:ascii="Times New Roman" w:hAnsi="Times New Roman" w:cs="Times New Roman"/>
        </w:rPr>
      </w:pPr>
      <w:r w:rsidRPr="008B6A66">
        <w:rPr>
          <w:rFonts w:ascii="Times New Roman" w:hAnsi="Times New Roman" w:cs="Times New Roman"/>
        </w:rPr>
        <w:t>[Company Seal, if applicable]</w:t>
      </w:r>
    </w:p>
    <w:p w14:paraId="6B3992C0" w14:textId="77777777" w:rsidR="008B6A66" w:rsidRPr="008B6A66" w:rsidRDefault="008B6A66" w:rsidP="008B6A66">
      <w:pPr>
        <w:rPr>
          <w:rFonts w:ascii="Times New Roman" w:hAnsi="Times New Roman" w:cs="Times New Roman"/>
        </w:rPr>
      </w:pPr>
      <w:r w:rsidRPr="008B6A66">
        <w:rPr>
          <w:rFonts w:ascii="Times New Roman" w:hAnsi="Times New Roman" w:cs="Times New Roman"/>
          <w:b/>
          <w:bCs/>
        </w:rPr>
        <w:t>Enclosures (if required):</w:t>
      </w:r>
    </w:p>
    <w:p w14:paraId="1ABFB9B4" w14:textId="77777777" w:rsidR="008B6A66" w:rsidRPr="008B6A66" w:rsidRDefault="008B6A66" w:rsidP="008B6A66">
      <w:pPr>
        <w:numPr>
          <w:ilvl w:val="0"/>
          <w:numId w:val="2"/>
        </w:numPr>
        <w:rPr>
          <w:rFonts w:ascii="Times New Roman" w:hAnsi="Times New Roman" w:cs="Times New Roman"/>
        </w:rPr>
      </w:pPr>
      <w:r w:rsidRPr="008B6A66">
        <w:rPr>
          <w:rFonts w:ascii="Times New Roman" w:hAnsi="Times New Roman" w:cs="Times New Roman"/>
        </w:rPr>
        <w:t>Board Resolution/Authorization Letter</w:t>
      </w:r>
    </w:p>
    <w:p w14:paraId="4843DBDF" w14:textId="77777777" w:rsidR="008B6A66" w:rsidRPr="008B6A66" w:rsidRDefault="008B6A66" w:rsidP="008B6A66">
      <w:pPr>
        <w:numPr>
          <w:ilvl w:val="0"/>
          <w:numId w:val="2"/>
        </w:numPr>
        <w:rPr>
          <w:rFonts w:ascii="Times New Roman" w:hAnsi="Times New Roman" w:cs="Times New Roman"/>
        </w:rPr>
      </w:pPr>
      <w:r w:rsidRPr="008B6A66">
        <w:rPr>
          <w:rFonts w:ascii="Times New Roman" w:hAnsi="Times New Roman" w:cs="Times New Roman"/>
        </w:rPr>
        <w:t>Relevant Documents Supporting Eligibility</w:t>
      </w:r>
    </w:p>
    <w:p w14:paraId="6E56DDAA" w14:textId="77777777" w:rsidR="008B6A66" w:rsidRPr="008B6A66" w:rsidRDefault="008B6A66" w:rsidP="008B6A66">
      <w:pPr>
        <w:numPr>
          <w:ilvl w:val="0"/>
          <w:numId w:val="2"/>
        </w:numPr>
        <w:rPr>
          <w:rFonts w:ascii="Times New Roman" w:hAnsi="Times New Roman" w:cs="Times New Roman"/>
        </w:rPr>
      </w:pPr>
      <w:r w:rsidRPr="008B6A66">
        <w:rPr>
          <w:rFonts w:ascii="Times New Roman" w:hAnsi="Times New Roman" w:cs="Times New Roman"/>
        </w:rPr>
        <w:t>Any Additional Supporting Documentation</w:t>
      </w:r>
    </w:p>
    <w:p w14:paraId="76ACE8A5" w14:textId="77777777" w:rsidR="00A55378" w:rsidRPr="008B6A66" w:rsidRDefault="00A55378">
      <w:pPr>
        <w:rPr>
          <w:rFonts w:ascii="Times New Roman" w:hAnsi="Times New Roman" w:cs="Times New Roman"/>
        </w:rPr>
      </w:pPr>
    </w:p>
    <w:sectPr w:rsidR="00A55378" w:rsidRPr="008B6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2682"/>
    <w:multiLevelType w:val="multilevel"/>
    <w:tmpl w:val="1478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16255"/>
    <w:multiLevelType w:val="multilevel"/>
    <w:tmpl w:val="4B50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273440">
    <w:abstractNumId w:val="1"/>
  </w:num>
  <w:num w:numId="2" w16cid:durableId="76739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66"/>
    <w:rsid w:val="000B10B7"/>
    <w:rsid w:val="002314E7"/>
    <w:rsid w:val="00514712"/>
    <w:rsid w:val="00632ADC"/>
    <w:rsid w:val="008B6A66"/>
    <w:rsid w:val="009428C2"/>
    <w:rsid w:val="00A553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2E832"/>
  <w15:chartTrackingRefBased/>
  <w15:docId w15:val="{C2AF8DB4-5EE7-4620-8B9A-BB9B416D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90449">
      <w:bodyDiv w:val="1"/>
      <w:marLeft w:val="0"/>
      <w:marRight w:val="0"/>
      <w:marTop w:val="0"/>
      <w:marBottom w:val="0"/>
      <w:divBdr>
        <w:top w:val="none" w:sz="0" w:space="0" w:color="auto"/>
        <w:left w:val="none" w:sz="0" w:space="0" w:color="auto"/>
        <w:bottom w:val="none" w:sz="0" w:space="0" w:color="auto"/>
        <w:right w:val="none" w:sz="0" w:space="0" w:color="auto"/>
      </w:divBdr>
    </w:div>
    <w:div w:id="17483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2443</Characters>
  <Application>Microsoft Office Word</Application>
  <DocSecurity>0</DocSecurity>
  <Lines>53</Lines>
  <Paragraphs>25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SARADINDU JENA</dc:creator>
  <cp:keywords/>
  <dc:description/>
  <cp:lastModifiedBy>SARADINDU JENA</cp:lastModifiedBy>
  <cp:revision>2</cp:revision>
  <dcterms:created xsi:type="dcterms:W3CDTF">2024-12-09T12:57:00Z</dcterms:created>
  <dcterms:modified xsi:type="dcterms:W3CDTF">2024-12-09T12:57:00Z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d9fc04a5-a4e7-4cbc-90aa-fd58e954ec26</vt:lpwstr>
  </property>
</Properties>
</file>